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DC" w:rsidRPr="001D79DC" w:rsidRDefault="001D79DC" w:rsidP="001D79DC">
      <w:pPr>
        <w:spacing w:after="0" w:line="240" w:lineRule="auto"/>
        <w:jc w:val="center"/>
        <w:rPr>
          <w:rFonts w:ascii="Arial" w:hAnsi="Arial" w:cs="Arial"/>
          <w:b/>
        </w:rPr>
      </w:pPr>
      <w:r w:rsidRPr="001D79DC">
        <w:rPr>
          <w:rFonts w:ascii="Arial" w:hAnsi="Arial" w:cs="Arial"/>
          <w:b/>
        </w:rPr>
        <w:t>Упатство</w:t>
      </w:r>
    </w:p>
    <w:p w:rsidR="001D79DC" w:rsidRPr="001D79DC" w:rsidRDefault="001D79DC" w:rsidP="001D79DC">
      <w:pPr>
        <w:spacing w:after="0" w:line="240" w:lineRule="auto"/>
        <w:jc w:val="center"/>
        <w:rPr>
          <w:rFonts w:ascii="Arial" w:hAnsi="Arial" w:cs="Arial"/>
          <w:b/>
        </w:rPr>
      </w:pPr>
      <w:r w:rsidRPr="001D79DC">
        <w:rPr>
          <w:rFonts w:ascii="Arial" w:hAnsi="Arial" w:cs="Arial"/>
          <w:b/>
        </w:rPr>
        <w:t>за уплата на административните трошоци при поднесување на</w:t>
      </w:r>
    </w:p>
    <w:p w:rsidR="001D79DC" w:rsidRPr="001D79DC" w:rsidRDefault="001D79DC" w:rsidP="001D79DC">
      <w:pPr>
        <w:spacing w:after="0" w:line="240" w:lineRule="auto"/>
        <w:jc w:val="center"/>
        <w:rPr>
          <w:rFonts w:ascii="Arial" w:hAnsi="Arial" w:cs="Arial"/>
          <w:b/>
        </w:rPr>
      </w:pPr>
      <w:r w:rsidRPr="001D79DC">
        <w:rPr>
          <w:rFonts w:ascii="Arial" w:hAnsi="Arial" w:cs="Arial"/>
          <w:b/>
        </w:rPr>
        <w:t>ба</w:t>
      </w:r>
      <w:r w:rsidR="007228D3">
        <w:rPr>
          <w:rFonts w:ascii="Arial" w:hAnsi="Arial" w:cs="Arial"/>
          <w:b/>
        </w:rPr>
        <w:t>рање за издавање на лиценца I002</w:t>
      </w:r>
      <w:r w:rsidRPr="001D79D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D79DC">
        <w:rPr>
          <w:rFonts w:ascii="Arial" w:hAnsi="Arial" w:cs="Arial"/>
        </w:rPr>
        <w:t>Во вид на Уплатници (Образец ПП-50) за администативна такса</w:t>
      </w:r>
      <w:r>
        <w:rPr>
          <w:rFonts w:ascii="Arial" w:hAnsi="Arial" w:cs="Arial"/>
          <w:lang w:val="en-US"/>
        </w:rPr>
        <w:t xml:space="preserve">. </w:t>
      </w:r>
      <w:r w:rsidRPr="001D79DC">
        <w:rPr>
          <w:rFonts w:ascii="Arial" w:hAnsi="Arial" w:cs="Arial"/>
        </w:rPr>
        <w:t>Секое поднесено Барање, согласно Закон за административните</w:t>
      </w:r>
      <w:r>
        <w:rPr>
          <w:rFonts w:ascii="Arial" w:hAnsi="Arial" w:cs="Arial"/>
          <w:lang w:val="en-US"/>
        </w:rPr>
        <w:t xml:space="preserve"> </w:t>
      </w:r>
      <w:r w:rsidRPr="001D79DC">
        <w:rPr>
          <w:rFonts w:ascii="Arial" w:hAnsi="Arial" w:cs="Arial"/>
        </w:rPr>
        <w:t>такси („Службен весник на РМ“ бр.17/93, 20/96,7/98, 13/01, 24/03,</w:t>
      </w:r>
      <w:r>
        <w:rPr>
          <w:rFonts w:ascii="Arial" w:hAnsi="Arial" w:cs="Arial"/>
          <w:lang w:val="en-US"/>
        </w:rPr>
        <w:t xml:space="preserve"> </w:t>
      </w:r>
      <w:r w:rsidRPr="001D79DC">
        <w:rPr>
          <w:rFonts w:ascii="Arial" w:hAnsi="Arial" w:cs="Arial"/>
        </w:rPr>
        <w:t>19/04, 61/04, 95/05, 7/06, 70/06, 92/07, 88/08, 130/08, 6/10, 145/10 и</w:t>
      </w:r>
      <w:r>
        <w:rPr>
          <w:rFonts w:ascii="Arial" w:hAnsi="Arial" w:cs="Arial"/>
          <w:lang w:val="en-US"/>
        </w:rPr>
        <w:t xml:space="preserve"> </w:t>
      </w:r>
      <w:r w:rsidRPr="001D79DC">
        <w:rPr>
          <w:rFonts w:ascii="Arial" w:hAnsi="Arial" w:cs="Arial"/>
        </w:rPr>
        <w:t>117/11)) со кој се предвидува плаќањето на административна</w:t>
      </w:r>
      <w:r>
        <w:rPr>
          <w:rFonts w:ascii="Arial" w:hAnsi="Arial" w:cs="Arial"/>
          <w:lang w:val="en-US"/>
        </w:rPr>
        <w:t xml:space="preserve"> </w:t>
      </w:r>
      <w:r w:rsidRPr="001D79DC">
        <w:rPr>
          <w:rFonts w:ascii="Arial" w:hAnsi="Arial" w:cs="Arial"/>
        </w:rPr>
        <w:t>такса за поднесоци и решенија во електронска форма треба да</w:t>
      </w:r>
      <w:r>
        <w:rPr>
          <w:rFonts w:ascii="Arial" w:hAnsi="Arial" w:cs="Arial"/>
          <w:lang w:val="en-US"/>
        </w:rPr>
        <w:t xml:space="preserve"> </w:t>
      </w:r>
      <w:r w:rsidRPr="001D79DC">
        <w:rPr>
          <w:rFonts w:ascii="Arial" w:hAnsi="Arial" w:cs="Arial"/>
        </w:rPr>
        <w:t>биде придружена со налог за јавни приходи - образец ПП-50 со</w:t>
      </w:r>
      <w:r>
        <w:rPr>
          <w:rFonts w:ascii="Arial" w:hAnsi="Arial" w:cs="Arial"/>
          <w:lang w:val="en-US"/>
        </w:rPr>
        <w:t xml:space="preserve"> </w:t>
      </w:r>
      <w:r w:rsidRPr="001D79DC">
        <w:rPr>
          <w:rFonts w:ascii="Arial" w:hAnsi="Arial" w:cs="Arial"/>
        </w:rPr>
        <w:t>уплатени 100</w:t>
      </w:r>
      <w:r>
        <w:rPr>
          <w:rFonts w:ascii="Arial" w:hAnsi="Arial" w:cs="Arial"/>
          <w:lang w:val="en-US"/>
        </w:rPr>
        <w:t>0,00</w:t>
      </w:r>
      <w:r w:rsidRPr="001D79DC">
        <w:rPr>
          <w:rFonts w:ascii="Arial" w:hAnsi="Arial" w:cs="Arial"/>
        </w:rPr>
        <w:t xml:space="preserve"> денари административни трошоци на соодветна</w:t>
      </w:r>
      <w:r>
        <w:rPr>
          <w:rFonts w:ascii="Arial" w:hAnsi="Arial" w:cs="Arial"/>
          <w:lang w:val="en-US"/>
        </w:rPr>
        <w:t xml:space="preserve"> </w:t>
      </w:r>
      <w:r w:rsidRPr="001D79DC">
        <w:rPr>
          <w:rFonts w:ascii="Arial" w:hAnsi="Arial" w:cs="Arial"/>
        </w:rPr>
        <w:t>жиро сметка.</w:t>
      </w:r>
    </w:p>
    <w:p w:rsidR="001D79DC" w:rsidRPr="001D79DC" w:rsidRDefault="001D79DC" w:rsidP="001D79D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D79DC" w:rsidRP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  <w:r w:rsidRPr="001D79DC">
        <w:rPr>
          <w:rFonts w:ascii="Arial" w:hAnsi="Arial" w:cs="Arial"/>
          <w:b/>
        </w:rPr>
        <w:t>ОБРАЗЕЦОТ ПП-50 СЕ ПОПОЛНУВА НА СЛЕДНИОТ НАЧИН</w:t>
      </w:r>
      <w:r w:rsidRPr="001D79DC">
        <w:rPr>
          <w:rFonts w:ascii="Arial" w:hAnsi="Arial" w:cs="Arial"/>
        </w:rPr>
        <w:t>:</w:t>
      </w: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D79DC" w:rsidRPr="001D79DC" w:rsidRDefault="001D79DC" w:rsidP="001D79D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D79DC">
        <w:rPr>
          <w:rFonts w:ascii="Arial" w:hAnsi="Arial" w:cs="Arial"/>
          <w:b/>
        </w:rPr>
        <w:t>ПОВИКУВАЊЕ НА БРОЈ-ЗАДОЛЖУВАЊЕ</w:t>
      </w:r>
      <w:r w:rsidRPr="001D79D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Се пополнува</w:t>
      </w:r>
      <w:r>
        <w:rPr>
          <w:rFonts w:ascii="Arial" w:hAnsi="Arial" w:cs="Arial"/>
          <w:lang w:val="en-US"/>
        </w:rPr>
        <w:t xml:space="preserve"> </w:t>
      </w:r>
      <w:r w:rsidRPr="001D79DC">
        <w:rPr>
          <w:rFonts w:ascii="Arial" w:hAnsi="Arial" w:cs="Arial"/>
        </w:rPr>
        <w:t>единствениот референтен број п</w:t>
      </w:r>
      <w:r>
        <w:rPr>
          <w:rFonts w:ascii="Arial" w:hAnsi="Arial" w:cs="Arial"/>
        </w:rPr>
        <w:t>од кој е регистрирано</w:t>
      </w:r>
      <w:r>
        <w:rPr>
          <w:rFonts w:ascii="Arial" w:hAnsi="Arial" w:cs="Arial"/>
          <w:lang w:val="en-US"/>
        </w:rPr>
        <w:t xml:space="preserve"> </w:t>
      </w:r>
      <w:r w:rsidRPr="001D79DC">
        <w:rPr>
          <w:rFonts w:ascii="Arial" w:hAnsi="Arial" w:cs="Arial"/>
        </w:rPr>
        <w:t>барањето во ЕХIМ системот</w:t>
      </w:r>
      <w:r>
        <w:rPr>
          <w:rStyle w:val="FootnoteReference"/>
          <w:rFonts w:ascii="Arial" w:hAnsi="Arial" w:cs="Arial"/>
        </w:rPr>
        <w:footnoteReference w:id="1"/>
      </w: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D79DC">
        <w:rPr>
          <w:rFonts w:ascii="Arial" w:hAnsi="Arial" w:cs="Arial"/>
          <w:b/>
        </w:rPr>
        <w:t>ЦЕЛ НА ДОЗНАКА</w:t>
      </w:r>
      <w:r w:rsidRPr="001D79DC">
        <w:rPr>
          <w:rFonts w:ascii="Arial" w:hAnsi="Arial" w:cs="Arial"/>
        </w:rPr>
        <w:t xml:space="preserve">: Се </w:t>
      </w:r>
      <w:r>
        <w:rPr>
          <w:rFonts w:ascii="Arial" w:hAnsi="Arial" w:cs="Arial"/>
        </w:rPr>
        <w:t>наведува Шифрата на лиценцата и</w:t>
      </w:r>
      <w:r>
        <w:rPr>
          <w:rFonts w:ascii="Arial" w:hAnsi="Arial" w:cs="Arial"/>
          <w:lang w:val="en-US"/>
        </w:rPr>
        <w:t xml:space="preserve"> </w:t>
      </w:r>
      <w:r w:rsidRPr="001D79DC">
        <w:rPr>
          <w:rFonts w:ascii="Arial" w:hAnsi="Arial" w:cs="Arial"/>
        </w:rPr>
        <w:t xml:space="preserve">институцијата која </w:t>
      </w:r>
      <w:r>
        <w:rPr>
          <w:rFonts w:ascii="Arial" w:hAnsi="Arial" w:cs="Arial"/>
        </w:rPr>
        <w:t>е одговорна за нејзино издавање</w:t>
      </w: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  <w:r w:rsidRPr="001D79DC">
        <w:rPr>
          <w:rFonts w:ascii="Arial" w:hAnsi="Arial" w:cs="Arial"/>
          <w:b/>
        </w:rPr>
        <w:t>НАЗИВ НА ПРИМАЧОТ</w:t>
      </w:r>
      <w:r w:rsidRPr="001D79D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Буџет на РМ</w:t>
      </w:r>
    </w:p>
    <w:p w:rsidR="001D79DC" w:rsidRP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  <w:r w:rsidRPr="001D79DC">
        <w:rPr>
          <w:rFonts w:ascii="Arial" w:hAnsi="Arial" w:cs="Arial"/>
          <w:b/>
        </w:rPr>
        <w:t>БАНКА НА ПРИМАЧОТ</w:t>
      </w:r>
      <w:r w:rsidRPr="001D79D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Народна банка на РМ</w:t>
      </w:r>
    </w:p>
    <w:p w:rsidR="001D79DC" w:rsidRP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  <w:r w:rsidRPr="001D79DC">
        <w:rPr>
          <w:rFonts w:ascii="Arial" w:hAnsi="Arial" w:cs="Arial"/>
          <w:b/>
        </w:rPr>
        <w:t>СМЕТКА</w:t>
      </w:r>
      <w:r w:rsidRPr="001D79DC">
        <w:rPr>
          <w:rFonts w:ascii="Arial" w:hAnsi="Arial" w:cs="Arial"/>
        </w:rPr>
        <w:t>: единствена трезорска сметка 100000000063095</w:t>
      </w: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  <w:r w:rsidRPr="001D79DC">
        <w:rPr>
          <w:rFonts w:ascii="Arial" w:hAnsi="Arial" w:cs="Arial"/>
          <w:b/>
        </w:rPr>
        <w:t>ИЗНОС</w:t>
      </w:r>
      <w:r w:rsidRPr="001D79D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1000,00 денари</w:t>
      </w:r>
    </w:p>
    <w:p w:rsidR="001D79DC" w:rsidRP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  <w:r w:rsidRPr="001D79DC">
        <w:rPr>
          <w:rFonts w:ascii="Arial" w:hAnsi="Arial" w:cs="Arial"/>
          <w:b/>
        </w:rPr>
        <w:t>УПЛАТНА СМЕТКА</w:t>
      </w:r>
      <w:r>
        <w:rPr>
          <w:rFonts w:ascii="Arial" w:hAnsi="Arial" w:cs="Arial"/>
        </w:rPr>
        <w:t xml:space="preserve">: 840 ХХХ 03413 </w:t>
      </w:r>
      <w:r>
        <w:rPr>
          <w:rStyle w:val="FootnoteReference"/>
          <w:rFonts w:ascii="Arial" w:hAnsi="Arial" w:cs="Arial"/>
        </w:rPr>
        <w:footnoteReference w:id="2"/>
      </w:r>
    </w:p>
    <w:p w:rsidR="001D79DC" w:rsidRP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</w:p>
    <w:p w:rsidR="001D79DC" w:rsidRP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  <w:r w:rsidRPr="001D79DC">
        <w:rPr>
          <w:rFonts w:ascii="Arial" w:hAnsi="Arial" w:cs="Arial"/>
          <w:b/>
        </w:rPr>
        <w:t>ПРИХОДНА ШИФРА</w:t>
      </w:r>
      <w:r>
        <w:rPr>
          <w:rFonts w:ascii="Arial" w:hAnsi="Arial" w:cs="Arial"/>
        </w:rPr>
        <w:t>:</w:t>
      </w:r>
      <w:r w:rsidRPr="001D79DC">
        <w:rPr>
          <w:rFonts w:ascii="Arial" w:hAnsi="Arial" w:cs="Arial"/>
        </w:rPr>
        <w:t xml:space="preserve"> 722322</w:t>
      </w:r>
    </w:p>
    <w:p w:rsid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</w:p>
    <w:p w:rsidR="001D79DC" w:rsidRP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  <w:r w:rsidRPr="001D79DC">
        <w:rPr>
          <w:rFonts w:ascii="Arial" w:hAnsi="Arial" w:cs="Arial"/>
          <w:b/>
        </w:rPr>
        <w:t>НАЧИН</w:t>
      </w:r>
      <w:r>
        <w:rPr>
          <w:rFonts w:ascii="Arial" w:hAnsi="Arial" w:cs="Arial"/>
        </w:rPr>
        <w:t xml:space="preserve">: </w:t>
      </w:r>
      <w:r w:rsidRPr="001D79DC">
        <w:rPr>
          <w:rFonts w:ascii="Arial" w:hAnsi="Arial" w:cs="Arial"/>
        </w:rPr>
        <w:t>1 или 2</w:t>
      </w:r>
      <w:r>
        <w:rPr>
          <w:rFonts w:ascii="Arial" w:hAnsi="Arial" w:cs="Arial"/>
        </w:rPr>
        <w:t xml:space="preserve"> </w:t>
      </w:r>
      <w:r>
        <w:rPr>
          <w:rStyle w:val="FootnoteReference"/>
          <w:rFonts w:ascii="Arial" w:hAnsi="Arial" w:cs="Arial"/>
        </w:rPr>
        <w:footnoteReference w:id="3"/>
      </w:r>
      <w:r w:rsidRPr="001D79DC">
        <w:rPr>
          <w:rFonts w:ascii="Arial" w:hAnsi="Arial" w:cs="Arial"/>
        </w:rPr>
        <w:t xml:space="preserve"> </w:t>
      </w:r>
    </w:p>
    <w:p w:rsidR="001D79DC" w:rsidRP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  <w:r w:rsidRPr="001D79DC">
        <w:rPr>
          <w:rFonts w:ascii="Arial" w:hAnsi="Arial" w:cs="Arial"/>
        </w:rPr>
        <w:t>.</w:t>
      </w:r>
    </w:p>
    <w:p w:rsidR="00AE53F7" w:rsidRPr="001D79DC" w:rsidRDefault="001D79DC" w:rsidP="001D79DC">
      <w:pPr>
        <w:spacing w:after="0" w:line="240" w:lineRule="auto"/>
        <w:jc w:val="both"/>
        <w:rPr>
          <w:rFonts w:ascii="Arial" w:hAnsi="Arial" w:cs="Arial"/>
        </w:rPr>
      </w:pPr>
      <w:r w:rsidRPr="001D79DC">
        <w:rPr>
          <w:rFonts w:ascii="Arial" w:hAnsi="Arial" w:cs="Arial"/>
          <w:b/>
        </w:rPr>
        <w:t>ДАТУМОТ НА ВАЛУТАТА И ДАТУМОТ НА УПЛАТАТА</w:t>
      </w:r>
      <w:r>
        <w:rPr>
          <w:rFonts w:ascii="Arial" w:hAnsi="Arial" w:cs="Arial"/>
        </w:rPr>
        <w:t xml:space="preserve">: треба </w:t>
      </w:r>
      <w:r w:rsidRPr="001D79DC">
        <w:rPr>
          <w:rFonts w:ascii="Arial" w:hAnsi="Arial" w:cs="Arial"/>
        </w:rPr>
        <w:t>да бидат идентични</w:t>
      </w:r>
    </w:p>
    <w:p w:rsidR="001D79DC" w:rsidRPr="001D79DC" w:rsidRDefault="008878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mk-MK"/>
        </w:rPr>
        <w:drawing>
          <wp:inline distT="0" distB="0" distL="0" distR="0">
            <wp:extent cx="3371850" cy="2196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латниц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9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9DC" w:rsidRPr="001D7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A" w:rsidRDefault="004B722A" w:rsidP="001D79DC">
      <w:pPr>
        <w:spacing w:after="0" w:line="240" w:lineRule="auto"/>
      </w:pPr>
      <w:r>
        <w:separator/>
      </w:r>
    </w:p>
  </w:endnote>
  <w:endnote w:type="continuationSeparator" w:id="0">
    <w:p w:rsidR="004B722A" w:rsidRDefault="004B722A" w:rsidP="001D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A" w:rsidRDefault="004B722A" w:rsidP="001D79DC">
      <w:pPr>
        <w:spacing w:after="0" w:line="240" w:lineRule="auto"/>
      </w:pPr>
      <w:r>
        <w:separator/>
      </w:r>
    </w:p>
  </w:footnote>
  <w:footnote w:type="continuationSeparator" w:id="0">
    <w:p w:rsidR="004B722A" w:rsidRDefault="004B722A" w:rsidP="001D79DC">
      <w:pPr>
        <w:spacing w:after="0" w:line="240" w:lineRule="auto"/>
      </w:pPr>
      <w:r>
        <w:continuationSeparator/>
      </w:r>
    </w:p>
  </w:footnote>
  <w:footnote w:id="1">
    <w:p w:rsidR="001D79DC" w:rsidRPr="001D79DC" w:rsidRDefault="001D79D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D79DC">
        <w:t>Доколку барањето се поднесува во хартиен облик (што значи дека пратката не добила единствен референтен број) во ова поле се запишува името на лиценцата</w:t>
      </w:r>
    </w:p>
  </w:footnote>
  <w:footnote w:id="2">
    <w:p w:rsidR="001D79DC" w:rsidRDefault="001D79DC" w:rsidP="001D79DC">
      <w:pPr>
        <w:pStyle w:val="FootnoteText"/>
      </w:pPr>
      <w:r>
        <w:rPr>
          <w:rStyle w:val="FootnoteReference"/>
        </w:rPr>
        <w:footnoteRef/>
      </w:r>
      <w:r>
        <w:t xml:space="preserve"> во ххх се внесува ознаката на општината на живеење</w:t>
      </w:r>
    </w:p>
  </w:footnote>
  <w:footnote w:id="3">
    <w:p w:rsidR="001D79DC" w:rsidRDefault="001D79DC" w:rsidP="001D79DC">
      <w:pPr>
        <w:pStyle w:val="FootnoteText"/>
      </w:pPr>
      <w:r>
        <w:rPr>
          <w:rStyle w:val="FootnoteReference"/>
        </w:rPr>
        <w:footnoteRef/>
      </w:r>
      <w:r>
        <w:t xml:space="preserve"> 1 се става за да може уплатувачот веднаш да ја користи уплатата т.е уплатата ќе биде веднаш реализирана од банката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DC"/>
    <w:rsid w:val="001D79DC"/>
    <w:rsid w:val="004B722A"/>
    <w:rsid w:val="007228D3"/>
    <w:rsid w:val="008878ED"/>
    <w:rsid w:val="00A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79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9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9D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79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9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9D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57E7-4556-4863-AD9A-C5D88A87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Диље</dc:creator>
  <cp:lastModifiedBy>Александар Диље</cp:lastModifiedBy>
  <cp:revision>3</cp:revision>
  <dcterms:created xsi:type="dcterms:W3CDTF">2013-03-04T10:30:00Z</dcterms:created>
  <dcterms:modified xsi:type="dcterms:W3CDTF">2013-03-04T11:13:00Z</dcterms:modified>
</cp:coreProperties>
</file>